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93F9" w14:textId="77777777" w:rsidR="00D1127B" w:rsidRDefault="00D1127B" w:rsidP="00D1127B">
      <w:pPr>
        <w:rPr>
          <w:b/>
          <w:bCs/>
        </w:rPr>
      </w:pPr>
    </w:p>
    <w:p w14:paraId="01D8191F" w14:textId="77777777" w:rsidR="00D1127B" w:rsidRDefault="00D1127B" w:rsidP="00D1127B">
      <w:pPr>
        <w:rPr>
          <w:b/>
          <w:bCs/>
        </w:rPr>
      </w:pPr>
    </w:p>
    <w:p w14:paraId="62F9FD8F" w14:textId="2FBB6BFB" w:rsidR="00053C64" w:rsidRPr="001D7206" w:rsidRDefault="00297907" w:rsidP="00D1127B">
      <w:pPr>
        <w:jc w:val="center"/>
        <w:rPr>
          <w:sz w:val="28"/>
          <w:szCs w:val="28"/>
        </w:rPr>
      </w:pPr>
      <w:r w:rsidRPr="001D7206">
        <w:rPr>
          <w:b/>
          <w:bCs/>
          <w:sz w:val="28"/>
          <w:szCs w:val="28"/>
        </w:rPr>
        <w:t xml:space="preserve">GO Virginia Region 8 </w:t>
      </w:r>
      <w:r w:rsidR="00F939A7" w:rsidRPr="001D7206">
        <w:rPr>
          <w:b/>
          <w:bCs/>
          <w:sz w:val="28"/>
          <w:szCs w:val="28"/>
        </w:rPr>
        <w:t>Executive Committee</w:t>
      </w:r>
      <w:r w:rsidR="009F481C" w:rsidRPr="001D7206">
        <w:rPr>
          <w:b/>
          <w:bCs/>
          <w:sz w:val="28"/>
          <w:szCs w:val="28"/>
        </w:rPr>
        <w:t xml:space="preserve"> Meeting</w:t>
      </w:r>
      <w:r w:rsidRPr="001D7206">
        <w:rPr>
          <w:b/>
          <w:bCs/>
          <w:sz w:val="28"/>
          <w:szCs w:val="28"/>
        </w:rPr>
        <w:t xml:space="preserve"> </w:t>
      </w:r>
      <w:r w:rsidR="002D036C">
        <w:rPr>
          <w:b/>
          <w:bCs/>
          <w:sz w:val="28"/>
          <w:szCs w:val="28"/>
        </w:rPr>
        <w:t>Minutes</w:t>
      </w:r>
    </w:p>
    <w:p w14:paraId="36CDC00D" w14:textId="382AE19A" w:rsidR="00297907" w:rsidRDefault="00C15DDA" w:rsidP="008C2054">
      <w:pPr>
        <w:ind w:left="-540"/>
        <w:jc w:val="center"/>
      </w:pPr>
      <w:r>
        <w:t>Tuesday</w:t>
      </w:r>
      <w:r w:rsidR="00DB0E9D">
        <w:t xml:space="preserve">, </w:t>
      </w:r>
      <w:r w:rsidR="002436DB">
        <w:t xml:space="preserve">August 5, </w:t>
      </w:r>
      <w:r w:rsidR="00032F45">
        <w:t>2025</w:t>
      </w:r>
      <w:r w:rsidR="00285864">
        <w:t xml:space="preserve"> at </w:t>
      </w:r>
      <w:r w:rsidR="00416E1E">
        <w:t>8</w:t>
      </w:r>
      <w:r w:rsidR="00285864">
        <w:t>:</w:t>
      </w:r>
      <w:r>
        <w:t>3</w:t>
      </w:r>
      <w:r w:rsidR="00285864">
        <w:t xml:space="preserve">0 </w:t>
      </w:r>
      <w:r w:rsidR="00416E1E">
        <w:t>A</w:t>
      </w:r>
      <w:r w:rsidR="00285864">
        <w:t>M</w:t>
      </w:r>
    </w:p>
    <w:p w14:paraId="0659DE98" w14:textId="2AD089FE" w:rsidR="00C9798C" w:rsidRDefault="00032F45" w:rsidP="00C9798C">
      <w:pPr>
        <w:spacing w:line="276" w:lineRule="auto"/>
        <w:jc w:val="center"/>
      </w:pPr>
      <w:r>
        <w:t>Zoom</w:t>
      </w:r>
      <w:r w:rsidR="00646402">
        <w:t>:</w:t>
      </w:r>
      <w:r w:rsidR="00EA33CD">
        <w:t xml:space="preserve"> </w:t>
      </w:r>
      <w:hyperlink r:id="rId10" w:history="1">
        <w:r w:rsidR="00085599" w:rsidRPr="002B63A5">
          <w:rPr>
            <w:rStyle w:val="Hyperlink"/>
          </w:rPr>
          <w:t>https://zoom.us/j/98018374112?pwd=MWw1wxQcsfLD3RCgQa1D2brpWScMYp.1</w:t>
        </w:r>
      </w:hyperlink>
    </w:p>
    <w:p w14:paraId="6600D2F5" w14:textId="40BD3154" w:rsidR="00032F45" w:rsidRPr="009B31CD" w:rsidRDefault="00032F45" w:rsidP="00032F45">
      <w:pPr>
        <w:spacing w:line="276" w:lineRule="auto"/>
        <w:jc w:val="center"/>
        <w:rPr>
          <w:rFonts w:ascii="Arial" w:hAnsi="Arial" w:cs="Arial"/>
          <w:i/>
          <w:iCs/>
          <w:color w:val="4472C4" w:themeColor="accent1"/>
          <w:sz w:val="22"/>
          <w:szCs w:val="22"/>
          <w:u w:val="single"/>
        </w:rPr>
      </w:pPr>
    </w:p>
    <w:p w14:paraId="5C9D2DF3" w14:textId="77777777" w:rsidR="00AB1849" w:rsidRDefault="00AB1849" w:rsidP="008C2054">
      <w:pPr>
        <w:ind w:left="-54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3374"/>
        <w:gridCol w:w="1375"/>
      </w:tblGrid>
      <w:tr w:rsidR="002D036C" w:rsidRPr="002D036C" w14:paraId="6CCB1E7A" w14:textId="77777777" w:rsidTr="002D036C">
        <w:trPr>
          <w:jc w:val="center"/>
        </w:trPr>
        <w:tc>
          <w:tcPr>
            <w:tcW w:w="0" w:type="auto"/>
            <w:vAlign w:val="center"/>
          </w:tcPr>
          <w:p w14:paraId="1D2B06F0" w14:textId="071E0D82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Committee Member</w:t>
            </w:r>
          </w:p>
        </w:tc>
        <w:tc>
          <w:tcPr>
            <w:tcW w:w="0" w:type="auto"/>
            <w:vAlign w:val="center"/>
          </w:tcPr>
          <w:p w14:paraId="16B5ED32" w14:textId="51E088F1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Representing</w:t>
            </w:r>
          </w:p>
        </w:tc>
        <w:tc>
          <w:tcPr>
            <w:tcW w:w="0" w:type="auto"/>
            <w:vAlign w:val="center"/>
          </w:tcPr>
          <w:p w14:paraId="5C595FFE" w14:textId="05EAACCB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Attendance</w:t>
            </w:r>
          </w:p>
        </w:tc>
      </w:tr>
      <w:tr w:rsidR="002D036C" w14:paraId="324D6AE3" w14:textId="77777777" w:rsidTr="002D036C">
        <w:trPr>
          <w:jc w:val="center"/>
        </w:trPr>
        <w:tc>
          <w:tcPr>
            <w:tcW w:w="0" w:type="auto"/>
            <w:vAlign w:val="center"/>
          </w:tcPr>
          <w:p w14:paraId="475D1ABE" w14:textId="431D69B7" w:rsidR="002D036C" w:rsidRDefault="0002798D" w:rsidP="002D036C">
            <w:r>
              <w:t>Yolanda Shields</w:t>
            </w:r>
            <w:r w:rsidR="002D036C">
              <w:t>, Chair</w:t>
            </w:r>
          </w:p>
        </w:tc>
        <w:tc>
          <w:tcPr>
            <w:tcW w:w="0" w:type="auto"/>
            <w:vAlign w:val="center"/>
          </w:tcPr>
          <w:p w14:paraId="59D7BE91" w14:textId="47731E08" w:rsidR="002D036C" w:rsidRDefault="0002798D" w:rsidP="002D036C">
            <w:r>
              <w:t>YesBuilds!</w:t>
            </w:r>
          </w:p>
        </w:tc>
        <w:tc>
          <w:tcPr>
            <w:tcW w:w="0" w:type="auto"/>
            <w:vAlign w:val="center"/>
          </w:tcPr>
          <w:p w14:paraId="44B6AED2" w14:textId="5661DEDD" w:rsidR="002D036C" w:rsidRDefault="002D036C" w:rsidP="002D036C">
            <w:pPr>
              <w:jc w:val="center"/>
            </w:pPr>
            <w:r>
              <w:sym w:font="Wingdings" w:char="F0FC"/>
            </w:r>
          </w:p>
        </w:tc>
      </w:tr>
      <w:tr w:rsidR="0002798D" w14:paraId="3231A465" w14:textId="77777777" w:rsidTr="002D036C">
        <w:trPr>
          <w:jc w:val="center"/>
        </w:trPr>
        <w:tc>
          <w:tcPr>
            <w:tcW w:w="0" w:type="auto"/>
            <w:vAlign w:val="center"/>
          </w:tcPr>
          <w:p w14:paraId="5F0A4720" w14:textId="1CAB43C6" w:rsidR="0002798D" w:rsidRDefault="0002798D" w:rsidP="0002798D">
            <w:r>
              <w:t>Janet Clarke, Vice Chair</w:t>
            </w:r>
          </w:p>
        </w:tc>
        <w:tc>
          <w:tcPr>
            <w:tcW w:w="0" w:type="auto"/>
            <w:vAlign w:val="center"/>
          </w:tcPr>
          <w:p w14:paraId="28578D77" w14:textId="62BACFDD" w:rsidR="0002798D" w:rsidRDefault="0002798D" w:rsidP="0002798D">
            <w:r>
              <w:t>Clarke Consulting</w:t>
            </w:r>
            <w:r w:rsidR="00085599">
              <w:t>, LLC</w:t>
            </w:r>
          </w:p>
        </w:tc>
        <w:tc>
          <w:tcPr>
            <w:tcW w:w="0" w:type="auto"/>
            <w:vAlign w:val="center"/>
          </w:tcPr>
          <w:p w14:paraId="41DAC4DA" w14:textId="6869714E" w:rsidR="0002798D" w:rsidRDefault="00085599" w:rsidP="0002798D">
            <w:pPr>
              <w:jc w:val="center"/>
            </w:pPr>
            <w:r>
              <w:sym w:font="Wingdings" w:char="F0FC"/>
            </w:r>
          </w:p>
        </w:tc>
      </w:tr>
      <w:tr w:rsidR="0002798D" w14:paraId="3465ED82" w14:textId="77777777" w:rsidTr="002D036C">
        <w:trPr>
          <w:jc w:val="center"/>
        </w:trPr>
        <w:tc>
          <w:tcPr>
            <w:tcW w:w="0" w:type="auto"/>
            <w:vAlign w:val="center"/>
          </w:tcPr>
          <w:p w14:paraId="01E3A668" w14:textId="2384CFD5" w:rsidR="0002798D" w:rsidRDefault="0002798D" w:rsidP="0002798D">
            <w:r>
              <w:t>Kim Blosser</w:t>
            </w:r>
          </w:p>
        </w:tc>
        <w:tc>
          <w:tcPr>
            <w:tcW w:w="0" w:type="auto"/>
            <w:vAlign w:val="center"/>
          </w:tcPr>
          <w:p w14:paraId="157393F7" w14:textId="61C4A314" w:rsidR="0002798D" w:rsidRDefault="0002798D" w:rsidP="0002798D">
            <w:r>
              <w:t>Laurel Ridge Community College</w:t>
            </w:r>
          </w:p>
        </w:tc>
        <w:tc>
          <w:tcPr>
            <w:tcW w:w="0" w:type="auto"/>
            <w:vAlign w:val="center"/>
          </w:tcPr>
          <w:p w14:paraId="0E001658" w14:textId="4FB110B4" w:rsidR="0002798D" w:rsidRDefault="0002798D" w:rsidP="0002798D">
            <w:pPr>
              <w:jc w:val="center"/>
            </w:pPr>
            <w:r>
              <w:sym w:font="Wingdings" w:char="F0FC"/>
            </w:r>
          </w:p>
        </w:tc>
      </w:tr>
      <w:tr w:rsidR="0002798D" w14:paraId="5C20972B" w14:textId="77777777" w:rsidTr="002D036C">
        <w:trPr>
          <w:jc w:val="center"/>
        </w:trPr>
        <w:tc>
          <w:tcPr>
            <w:tcW w:w="0" w:type="auto"/>
            <w:vAlign w:val="center"/>
          </w:tcPr>
          <w:p w14:paraId="357C94A7" w14:textId="340AE929" w:rsidR="0002798D" w:rsidRDefault="0002798D" w:rsidP="0002798D">
            <w:r>
              <w:t>Mike Stolartz</w:t>
            </w:r>
          </w:p>
        </w:tc>
        <w:tc>
          <w:tcPr>
            <w:tcW w:w="0" w:type="auto"/>
            <w:vAlign w:val="center"/>
          </w:tcPr>
          <w:p w14:paraId="075FA778" w14:textId="18B77FFA" w:rsidR="0002798D" w:rsidRDefault="00134B13" w:rsidP="0002798D">
            <w:r>
              <w:t>UTS Systems</w:t>
            </w:r>
          </w:p>
        </w:tc>
        <w:tc>
          <w:tcPr>
            <w:tcW w:w="0" w:type="auto"/>
            <w:vAlign w:val="center"/>
          </w:tcPr>
          <w:p w14:paraId="7BA86BD3" w14:textId="3FA9A638" w:rsidR="0002798D" w:rsidRDefault="00085599" w:rsidP="0002798D">
            <w:pPr>
              <w:jc w:val="center"/>
            </w:pPr>
            <w:r>
              <w:sym w:font="Wingdings" w:char="F0FC"/>
            </w:r>
          </w:p>
        </w:tc>
      </w:tr>
      <w:tr w:rsidR="0002798D" w14:paraId="23747891" w14:textId="77777777" w:rsidTr="002D036C">
        <w:trPr>
          <w:jc w:val="center"/>
        </w:trPr>
        <w:tc>
          <w:tcPr>
            <w:tcW w:w="0" w:type="auto"/>
            <w:vAlign w:val="center"/>
          </w:tcPr>
          <w:p w14:paraId="69542DE0" w14:textId="406C3C01" w:rsidR="0002798D" w:rsidRDefault="0002798D" w:rsidP="0002798D">
            <w:r>
              <w:t>Lai Lee</w:t>
            </w:r>
          </w:p>
        </w:tc>
        <w:tc>
          <w:tcPr>
            <w:tcW w:w="0" w:type="auto"/>
            <w:vAlign w:val="center"/>
          </w:tcPr>
          <w:p w14:paraId="5D70E1BC" w14:textId="5B47D49A" w:rsidR="0002798D" w:rsidRDefault="0002798D" w:rsidP="0002798D">
            <w:r>
              <w:t>High Meadows Strategies, LLC</w:t>
            </w:r>
          </w:p>
        </w:tc>
        <w:tc>
          <w:tcPr>
            <w:tcW w:w="0" w:type="auto"/>
            <w:vAlign w:val="center"/>
          </w:tcPr>
          <w:p w14:paraId="4E90D0B3" w14:textId="56D9FAB6" w:rsidR="0002798D" w:rsidRDefault="00085599" w:rsidP="0002798D">
            <w:pPr>
              <w:jc w:val="center"/>
            </w:pPr>
            <w:r>
              <w:t>absent</w:t>
            </w:r>
          </w:p>
        </w:tc>
      </w:tr>
      <w:tr w:rsidR="00944790" w14:paraId="4E7CB852" w14:textId="77777777" w:rsidTr="002D036C">
        <w:trPr>
          <w:jc w:val="center"/>
        </w:trPr>
        <w:tc>
          <w:tcPr>
            <w:tcW w:w="0" w:type="auto"/>
            <w:vAlign w:val="center"/>
          </w:tcPr>
          <w:p w14:paraId="5DD3911A" w14:textId="30F3C323" w:rsidR="00944790" w:rsidRDefault="00944790" w:rsidP="0002798D">
            <w:r>
              <w:t>Conrad Helsley</w:t>
            </w:r>
          </w:p>
        </w:tc>
        <w:tc>
          <w:tcPr>
            <w:tcW w:w="0" w:type="auto"/>
            <w:vAlign w:val="center"/>
          </w:tcPr>
          <w:p w14:paraId="1872767A" w14:textId="349BD0B2" w:rsidR="00944790" w:rsidRDefault="00511CC5" w:rsidP="0002798D">
            <w:r>
              <w:t>NSVRC Commissioner</w:t>
            </w:r>
          </w:p>
        </w:tc>
        <w:tc>
          <w:tcPr>
            <w:tcW w:w="0" w:type="auto"/>
            <w:vAlign w:val="center"/>
          </w:tcPr>
          <w:p w14:paraId="7A37EC9A" w14:textId="2DD5035A" w:rsidR="00944790" w:rsidRDefault="00085599" w:rsidP="0002798D">
            <w:pPr>
              <w:jc w:val="center"/>
            </w:pPr>
            <w:r>
              <w:sym w:font="Wingdings" w:char="F0FC"/>
            </w:r>
          </w:p>
        </w:tc>
      </w:tr>
    </w:tbl>
    <w:p w14:paraId="27191704" w14:textId="3968F005" w:rsidR="002D036C" w:rsidRDefault="002D036C" w:rsidP="002D036C">
      <w:pPr>
        <w:ind w:left="180" w:firstLine="1260"/>
        <w:rPr>
          <w:i/>
          <w:iCs/>
        </w:rPr>
      </w:pPr>
    </w:p>
    <w:p w14:paraId="701FC875" w14:textId="5FB2A392" w:rsidR="002D036C" w:rsidRDefault="002D036C" w:rsidP="002D036C">
      <w:pPr>
        <w:ind w:left="180"/>
        <w:rPr>
          <w:i/>
          <w:iCs/>
        </w:rPr>
      </w:pPr>
      <w:r>
        <w:rPr>
          <w:i/>
          <w:iCs/>
        </w:rPr>
        <w:t xml:space="preserve">Guests in attendance:  </w:t>
      </w:r>
      <w:r w:rsidR="00944790">
        <w:rPr>
          <w:i/>
          <w:iCs/>
        </w:rPr>
        <w:t>Alison Varner-Denbigh (Region 8 Executive Director</w:t>
      </w:r>
      <w:r w:rsidR="005349FA">
        <w:rPr>
          <w:i/>
          <w:iCs/>
        </w:rPr>
        <w:t>)</w:t>
      </w:r>
      <w:r w:rsidR="002F486C">
        <w:rPr>
          <w:i/>
          <w:iCs/>
        </w:rPr>
        <w:t xml:space="preserve"> and </w:t>
      </w:r>
      <w:r>
        <w:rPr>
          <w:i/>
          <w:iCs/>
        </w:rPr>
        <w:t>Brandon Davis (NSVRC)</w:t>
      </w:r>
    </w:p>
    <w:p w14:paraId="7791349B" w14:textId="77777777" w:rsidR="002D036C" w:rsidRPr="002D036C" w:rsidRDefault="002D036C" w:rsidP="002D036C">
      <w:pPr>
        <w:ind w:left="180" w:firstLine="1260"/>
        <w:rPr>
          <w:i/>
          <w:iCs/>
        </w:rPr>
      </w:pPr>
    </w:p>
    <w:p w14:paraId="1B7F07E2" w14:textId="2D89F602" w:rsidR="00297907" w:rsidRDefault="002D036C" w:rsidP="002D036C">
      <w:pPr>
        <w:spacing w:after="240"/>
      </w:pPr>
      <w:r>
        <w:t>At 8:</w:t>
      </w:r>
      <w:r w:rsidR="004F77E9">
        <w:t>3</w:t>
      </w:r>
      <w:r w:rsidR="002F486C">
        <w:t>2</w:t>
      </w:r>
      <w:r>
        <w:t xml:space="preserve">, </w:t>
      </w:r>
      <w:r w:rsidR="00297907">
        <w:t xml:space="preserve">Chair </w:t>
      </w:r>
      <w:r w:rsidR="004F77E9">
        <w:t xml:space="preserve">Yolanda Shields </w:t>
      </w:r>
      <w:r>
        <w:t>welcomed everyone</w:t>
      </w:r>
      <w:r w:rsidR="00F33AC3">
        <w:t xml:space="preserve"> and </w:t>
      </w:r>
      <w:r>
        <w:t>called the meeting to order</w:t>
      </w:r>
      <w:r w:rsidR="00F33AC3">
        <w:t>.</w:t>
      </w:r>
      <w:r>
        <w:t xml:space="preserve"> </w:t>
      </w:r>
      <w:r w:rsidR="00F33AC3">
        <w:t xml:space="preserve">Executive Director Alison Varner-Denbigh </w:t>
      </w:r>
      <w:r>
        <w:t xml:space="preserve">called </w:t>
      </w:r>
      <w:r w:rsidR="00D47B0D">
        <w:t>roll,</w:t>
      </w:r>
      <w:r>
        <w:t xml:space="preserve"> and a quorum determination was made.</w:t>
      </w:r>
      <w:r w:rsidR="003114AA">
        <w:t xml:space="preserve">  </w:t>
      </w:r>
      <w:r w:rsidR="0011648D">
        <w:t xml:space="preserve">Approval of </w:t>
      </w:r>
      <w:r w:rsidR="00D47B0D">
        <w:t>Ju</w:t>
      </w:r>
      <w:r w:rsidR="005D0D41">
        <w:t>ly</w:t>
      </w:r>
      <w:r w:rsidR="00D47B0D">
        <w:t>’s</w:t>
      </w:r>
      <w:r w:rsidR="0011648D">
        <w:t xml:space="preserve"> meeting minutes was not needed (no votes at prior meeting).</w:t>
      </w:r>
    </w:p>
    <w:p w14:paraId="251852DA" w14:textId="0F19C458" w:rsidR="00F77BA8" w:rsidRDefault="00DB25B5" w:rsidP="002D036C">
      <w:r>
        <w:t xml:space="preserve">Alison stated that the Talent Pathways Initiative (TPI) report was </w:t>
      </w:r>
      <w:r w:rsidR="00A51BCA">
        <w:t>reviewed</w:t>
      </w:r>
      <w:r>
        <w:t xml:space="preserve">/discussed during the 7/31/25 SVWDB </w:t>
      </w:r>
      <w:r w:rsidR="00E00EBE">
        <w:t>meeting.  The asset listing was identified as not comprehensive</w:t>
      </w:r>
      <w:r w:rsidR="00E004A0">
        <w:t xml:space="preserve"> regarding academic institution programs and student </w:t>
      </w:r>
      <w:r w:rsidR="00A43B51">
        <w:t>completions.  WorkED Consulting will reach out to each R8</w:t>
      </w:r>
      <w:r w:rsidR="00ED387C">
        <w:t xml:space="preserve"> academic</w:t>
      </w:r>
      <w:r w:rsidR="00A43B51">
        <w:t xml:space="preserve"> institution directly to receive </w:t>
      </w:r>
      <w:r w:rsidR="009C4E0B">
        <w:t>the needed</w:t>
      </w:r>
      <w:r w:rsidR="00A43B51">
        <w:t xml:space="preserve"> data to incorporate into the report before the end of August.</w:t>
      </w:r>
      <w:r w:rsidR="00E2784E">
        <w:t xml:space="preserve">  Upon completion, the TPI report will be distributed to DHCD</w:t>
      </w:r>
      <w:r w:rsidR="00784015">
        <w:t xml:space="preserve"> and R8 community.  A </w:t>
      </w:r>
      <w:r w:rsidR="00125DF2">
        <w:t>follow-up Q&amp;A virtual session will be scheduled early September.</w:t>
      </w:r>
      <w:r w:rsidR="00DC0062">
        <w:t xml:space="preserve">  </w:t>
      </w:r>
      <w:r w:rsidR="007134BB">
        <w:t>Sharon Johnson, director of SVWDB has given notice of retirement</w:t>
      </w:r>
      <w:r w:rsidR="007E0DEE">
        <w:t xml:space="preserve"> for June 2026 after 22 years of service.</w:t>
      </w:r>
    </w:p>
    <w:p w14:paraId="05146C39" w14:textId="77777777" w:rsidR="00125DF2" w:rsidRDefault="00125DF2" w:rsidP="002D036C"/>
    <w:p w14:paraId="3F1D1F3A" w14:textId="1CA40C5F" w:rsidR="00125DF2" w:rsidRDefault="00F65CE6" w:rsidP="002D036C">
      <w:r>
        <w:t xml:space="preserve">Blue Ridge Technical Center </w:t>
      </w:r>
      <w:r w:rsidR="006A5F31">
        <w:t>submitted</w:t>
      </w:r>
      <w:r w:rsidR="00755977">
        <w:t xml:space="preserve"> a</w:t>
      </w:r>
      <w:r w:rsidR="00E01558">
        <w:t>n executive summary</w:t>
      </w:r>
      <w:r w:rsidR="00755977">
        <w:t xml:space="preserve"> </w:t>
      </w:r>
      <w:r>
        <w:t>for</w:t>
      </w:r>
      <w:r w:rsidR="007828A7">
        <w:t xml:space="preserve"> an</w:t>
      </w:r>
      <w:r>
        <w:t xml:space="preserve"> </w:t>
      </w:r>
      <w:r w:rsidR="00A22589">
        <w:t xml:space="preserve">Engineering </w:t>
      </w:r>
      <w:r w:rsidR="00E01558">
        <w:t xml:space="preserve">Implementation </w:t>
      </w:r>
      <w:r w:rsidR="00455DCE">
        <w:t xml:space="preserve">&amp; Scale-up </w:t>
      </w:r>
      <w:r w:rsidR="00A22589">
        <w:t>Program</w:t>
      </w:r>
      <w:r w:rsidR="00455DCE">
        <w:t xml:space="preserve">.  </w:t>
      </w:r>
      <w:r w:rsidR="007F29C4">
        <w:t xml:space="preserve">The committee’s feedback </w:t>
      </w:r>
      <w:r w:rsidR="00A77C94">
        <w:t>(Not all inclusive):  T</w:t>
      </w:r>
      <w:r w:rsidR="005D7063">
        <w:t>he need to connect with LRCC regarding career pathways</w:t>
      </w:r>
      <w:r w:rsidR="0005358C">
        <w:t>, clarify the internal pro</w:t>
      </w:r>
      <w:r w:rsidR="0010402A">
        <w:t>gram steps towards manufacturing focus and civil engineering focus</w:t>
      </w:r>
      <w:r w:rsidR="005D7063">
        <w:t xml:space="preserve">, </w:t>
      </w:r>
      <w:r w:rsidR="00BB3942">
        <w:t xml:space="preserve">identify </w:t>
      </w:r>
      <w:r w:rsidR="008D15B6">
        <w:t xml:space="preserve">the success factors, </w:t>
      </w:r>
      <w:r w:rsidR="002863FF">
        <w:t>define</w:t>
      </w:r>
      <w:r w:rsidR="008D15B6">
        <w:t xml:space="preserve"> the </w:t>
      </w:r>
      <w:r w:rsidR="002863FF">
        <w:t>industry acronyms</w:t>
      </w:r>
      <w:r w:rsidR="008D15B6">
        <w:t xml:space="preserve"> (CIM vs CAM),</w:t>
      </w:r>
      <w:r w:rsidR="006056DE">
        <w:t xml:space="preserve"> </w:t>
      </w:r>
      <w:r w:rsidR="00DB78A9">
        <w:t xml:space="preserve">where do the current program students go </w:t>
      </w:r>
      <w:r w:rsidR="00051216">
        <w:t>upon completion, and ensure safety/permitting needs will be</w:t>
      </w:r>
      <w:r w:rsidR="002B7B33">
        <w:t xml:space="preserve"> approved.</w:t>
      </w:r>
      <w:r w:rsidR="006056DE">
        <w:t xml:space="preserve"> </w:t>
      </w:r>
      <w:r w:rsidR="008D15B6">
        <w:t xml:space="preserve"> </w:t>
      </w:r>
      <w:r w:rsidR="00A22589">
        <w:t xml:space="preserve">Alison </w:t>
      </w:r>
      <w:r w:rsidR="00802E25">
        <w:t>will work with the applicant regarding the feedback and resubm</w:t>
      </w:r>
      <w:r w:rsidR="002B7B33">
        <w:t>it an updated</w:t>
      </w:r>
      <w:r w:rsidR="00802E25">
        <w:t xml:space="preserve"> executive summary</w:t>
      </w:r>
      <w:r w:rsidR="002B7B33">
        <w:t xml:space="preserve"> in September</w:t>
      </w:r>
      <w:r w:rsidR="00802E25">
        <w:t xml:space="preserve">.  </w:t>
      </w:r>
      <w:r w:rsidR="008D3120">
        <w:t>A</w:t>
      </w:r>
      <w:r w:rsidR="00802E25">
        <w:t xml:space="preserve"> virtual meeting with Warren County </w:t>
      </w:r>
      <w:r w:rsidR="008D3120">
        <w:t xml:space="preserve">School </w:t>
      </w:r>
      <w:r w:rsidR="00802E25">
        <w:t xml:space="preserve">Administration </w:t>
      </w:r>
      <w:r w:rsidR="008D3120">
        <w:t>is scheduled for</w:t>
      </w:r>
      <w:r w:rsidR="001F015E">
        <w:t xml:space="preserve"> </w:t>
      </w:r>
      <w:r w:rsidR="003E1714">
        <w:t xml:space="preserve">8/7/25 </w:t>
      </w:r>
      <w:r w:rsidR="00BF1EE4">
        <w:t>to discuss the</w:t>
      </w:r>
      <w:r w:rsidR="00D00CAB">
        <w:t xml:space="preserve"> grant request</w:t>
      </w:r>
      <w:r w:rsidR="00BF2E08">
        <w:t xml:space="preserve">, </w:t>
      </w:r>
      <w:r w:rsidR="00D00CAB">
        <w:t>timeline</w:t>
      </w:r>
      <w:r w:rsidR="00806823">
        <w:t>, and</w:t>
      </w:r>
      <w:r w:rsidR="00BF2E08">
        <w:t xml:space="preserve"> the support letter from the School Board regarding the funding of the instructor going forward to prove sustainability.</w:t>
      </w:r>
    </w:p>
    <w:p w14:paraId="244FBBCD" w14:textId="77777777" w:rsidR="00BF2E08" w:rsidRDefault="00BF2E08" w:rsidP="002D036C"/>
    <w:p w14:paraId="5592539F" w14:textId="2CCEEA8F" w:rsidR="00BF2E08" w:rsidRDefault="00413AC4" w:rsidP="002D036C">
      <w:r>
        <w:t xml:space="preserve">The project pipeline was reviewed regarding the potential applications for the next three quarters and </w:t>
      </w:r>
      <w:r w:rsidR="00E631CA">
        <w:t>projects not yet known on timeline.  The cancellation of the Page County Meat Process Cooperative</w:t>
      </w:r>
      <w:r w:rsidR="004A47FB">
        <w:t xml:space="preserve"> Grant was discussed</w:t>
      </w:r>
      <w:r w:rsidR="005A37B9">
        <w:t xml:space="preserve"> and explained that t</w:t>
      </w:r>
      <w:r w:rsidR="004A47FB">
        <w:t xml:space="preserve">he cancellation in this case is a good thing.  During the feasibility </w:t>
      </w:r>
      <w:r w:rsidR="005A37B9">
        <w:t>process,</w:t>
      </w:r>
      <w:r w:rsidR="004A47FB">
        <w:t xml:space="preserve"> it was </w:t>
      </w:r>
      <w:r w:rsidR="004A47FB">
        <w:lastRenderedPageBreak/>
        <w:t>discovered by</w:t>
      </w:r>
      <w:r w:rsidR="00E47704">
        <w:t xml:space="preserve"> the grant</w:t>
      </w:r>
      <w:r w:rsidR="004A47FB">
        <w:t xml:space="preserve"> legal</w:t>
      </w:r>
      <w:r w:rsidR="00E47704">
        <w:t xml:space="preserve"> consultant</w:t>
      </w:r>
      <w:r w:rsidR="004A47FB">
        <w:t xml:space="preserve"> </w:t>
      </w:r>
      <w:r w:rsidR="00B85E1C">
        <w:t xml:space="preserve">that the cooperative </w:t>
      </w:r>
      <w:r w:rsidR="00E47704">
        <w:t xml:space="preserve">model </w:t>
      </w:r>
      <w:r w:rsidR="00B85E1C">
        <w:t xml:space="preserve">(primarily used for low margin outcomes) is </w:t>
      </w:r>
      <w:r w:rsidR="00B85E1C" w:rsidRPr="00E47704">
        <w:rPr>
          <w:u w:val="single"/>
        </w:rPr>
        <w:t>not</w:t>
      </w:r>
      <w:r w:rsidR="00B85E1C">
        <w:t xml:space="preserve"> the best fit for the </w:t>
      </w:r>
      <w:r w:rsidR="00EB6222">
        <w:t xml:space="preserve">high profit margin </w:t>
      </w:r>
      <w:r w:rsidR="00E515CB">
        <w:t>projections</w:t>
      </w:r>
      <w:r w:rsidR="00EB6222">
        <w:t xml:space="preserve"> </w:t>
      </w:r>
      <w:r w:rsidR="00D55CA3">
        <w:t>for</w:t>
      </w:r>
      <w:r w:rsidR="003E7D89">
        <w:t xml:space="preserve"> th</w:t>
      </w:r>
      <w:r w:rsidR="009E45D1">
        <w:t>is project</w:t>
      </w:r>
      <w:r w:rsidR="00E515CB">
        <w:t>.</w:t>
      </w:r>
      <w:r w:rsidR="00D55CA3">
        <w:t xml:space="preserve">  Alison will submit a cancellation letter to DHCD signed by GoVaR8 Chair, Yolanda </w:t>
      </w:r>
      <w:r w:rsidR="00B12DA6">
        <w:t>Shields on behalf of the council</w:t>
      </w:r>
      <w:r w:rsidR="00B2016C">
        <w:t>.</w:t>
      </w:r>
    </w:p>
    <w:p w14:paraId="10FF6E7D" w14:textId="77777777" w:rsidR="00B2016C" w:rsidRDefault="00B2016C" w:rsidP="002D036C"/>
    <w:p w14:paraId="33370021" w14:textId="1E8D077D" w:rsidR="00E25C7A" w:rsidRDefault="00AF5AF8" w:rsidP="002D036C">
      <w:r>
        <w:t xml:space="preserve">A GoVaR8 locality requested </w:t>
      </w:r>
      <w:r w:rsidR="00894DB2">
        <w:t xml:space="preserve">grant application documentation citing FOIA requirement.  </w:t>
      </w:r>
      <w:r w:rsidR="0031534B">
        <w:t xml:space="preserve">Alison requested a review by DHCD and NSVRC to ensure GoVaR8 are meeting FOIA requirements.  It was determined that </w:t>
      </w:r>
      <w:r w:rsidR="00816B55">
        <w:t xml:space="preserve">no missteps have occurred and </w:t>
      </w:r>
      <w:r w:rsidR="00182443">
        <w:t>in compliance</w:t>
      </w:r>
      <w:r w:rsidR="00816B55">
        <w:t xml:space="preserve">.  </w:t>
      </w:r>
      <w:r w:rsidR="00E25C7A">
        <w:t>Brandon Davis (GoVaR8 fiscal &amp; FOIA agent)</w:t>
      </w:r>
      <w:r w:rsidR="00B208D2">
        <w:t xml:space="preserve"> discussed the process of </w:t>
      </w:r>
      <w:r w:rsidR="00C824B1">
        <w:t>document</w:t>
      </w:r>
      <w:r w:rsidR="00B208D2">
        <w:t xml:space="preserve"> distribution to the public</w:t>
      </w:r>
      <w:r w:rsidR="0041692B">
        <w:t xml:space="preserve"> and council.</w:t>
      </w:r>
    </w:p>
    <w:p w14:paraId="78009B06" w14:textId="77777777" w:rsidR="0041692B" w:rsidRDefault="0041692B" w:rsidP="002D036C"/>
    <w:p w14:paraId="4F5D008A" w14:textId="1621681F" w:rsidR="0041692B" w:rsidRDefault="0041692B" w:rsidP="002D036C">
      <w:r>
        <w:t>Alison stated that annual DHCD reporting</w:t>
      </w:r>
      <w:r w:rsidR="00896355">
        <w:t xml:space="preserve"> deadlines are August 27</w:t>
      </w:r>
      <w:r w:rsidR="00896355" w:rsidRPr="00896355">
        <w:rPr>
          <w:vertAlign w:val="superscript"/>
        </w:rPr>
        <w:t>th</w:t>
      </w:r>
      <w:r w:rsidR="00896355">
        <w:t xml:space="preserve"> and October 1, 2025</w:t>
      </w:r>
      <w:r w:rsidR="007475C5">
        <w:t xml:space="preserve">.  The NSVRC CEDS report has been posted for public comment and </w:t>
      </w:r>
      <w:r w:rsidR="00C12DDC">
        <w:t>encouraged</w:t>
      </w:r>
      <w:r w:rsidR="007475C5">
        <w:t xml:space="preserve"> </w:t>
      </w:r>
      <w:r w:rsidR="00C12DDC">
        <w:t>for</w:t>
      </w:r>
      <w:r w:rsidR="007475C5">
        <w:t xml:space="preserve"> committee</w:t>
      </w:r>
      <w:r w:rsidR="00C12DDC">
        <w:t xml:space="preserve"> members to</w:t>
      </w:r>
      <w:r w:rsidR="007475C5">
        <w:t xml:space="preserve"> review</w:t>
      </w:r>
      <w:r w:rsidR="0078387C">
        <w:t>.</w:t>
      </w:r>
    </w:p>
    <w:p w14:paraId="7282B786" w14:textId="77777777" w:rsidR="00465183" w:rsidRDefault="00465183" w:rsidP="002D036C"/>
    <w:p w14:paraId="500287CE" w14:textId="50923A95" w:rsidR="00EB0494" w:rsidRDefault="00157E3E" w:rsidP="0057045C">
      <w:r>
        <w:t>The Executive</w:t>
      </w:r>
      <w:r w:rsidR="002D036C">
        <w:t xml:space="preserve"> Committee adjourned at </w:t>
      </w:r>
      <w:r w:rsidR="002A4728">
        <w:t>9:</w:t>
      </w:r>
      <w:r w:rsidR="007E0DEE">
        <w:t xml:space="preserve">52 </w:t>
      </w:r>
      <w:r w:rsidR="002A4728">
        <w:t>am</w:t>
      </w:r>
      <w:r w:rsidR="002D036C">
        <w:t xml:space="preserve">.  </w:t>
      </w:r>
    </w:p>
    <w:p w14:paraId="1102161F" w14:textId="54EA6CF9" w:rsidR="00D158F0" w:rsidRPr="00DD7725" w:rsidRDefault="002D036C" w:rsidP="003C79C6">
      <w:pPr>
        <w:pStyle w:val="ListParagraph"/>
        <w:ind w:left="0"/>
        <w:contextualSpacing w:val="0"/>
        <w:jc w:val="center"/>
        <w:rPr>
          <w:i/>
          <w:iCs/>
        </w:rPr>
      </w:pPr>
      <w:r>
        <w:rPr>
          <w:i/>
          <w:iCs/>
        </w:rPr>
        <w:t>N</w:t>
      </w:r>
      <w:r w:rsidR="000A19B3" w:rsidRPr="00DD7725">
        <w:rPr>
          <w:i/>
          <w:iCs/>
        </w:rPr>
        <w:t>ext</w:t>
      </w:r>
      <w:r w:rsidR="00C008B6" w:rsidRPr="00DD7725">
        <w:rPr>
          <w:i/>
          <w:iCs/>
        </w:rPr>
        <w:t xml:space="preserve"> </w:t>
      </w:r>
      <w:r>
        <w:rPr>
          <w:i/>
          <w:iCs/>
        </w:rPr>
        <w:t>Executive Committee</w:t>
      </w:r>
      <w:r w:rsidR="000A19B3" w:rsidRPr="00DD7725">
        <w:rPr>
          <w:i/>
          <w:iCs/>
        </w:rPr>
        <w:t xml:space="preserve"> meeting – Tuesday, </w:t>
      </w:r>
      <w:r w:rsidR="007E0DEE">
        <w:rPr>
          <w:i/>
          <w:iCs/>
        </w:rPr>
        <w:t>September</w:t>
      </w:r>
      <w:r w:rsidR="009504E2">
        <w:rPr>
          <w:i/>
          <w:iCs/>
        </w:rPr>
        <w:t xml:space="preserve"> 2</w:t>
      </w:r>
      <w:r w:rsidR="005D74E1">
        <w:rPr>
          <w:i/>
          <w:iCs/>
        </w:rPr>
        <w:t>, 2025</w:t>
      </w:r>
      <w:r w:rsidR="000A19B3" w:rsidRPr="00DD7725">
        <w:rPr>
          <w:i/>
          <w:iCs/>
        </w:rPr>
        <w:t xml:space="preserve"> at 8:30 AM</w:t>
      </w:r>
      <w:r w:rsidR="00907892">
        <w:rPr>
          <w:i/>
          <w:iCs/>
        </w:rPr>
        <w:t xml:space="preserve"> (Virtual)</w:t>
      </w:r>
    </w:p>
    <w:sectPr w:rsidR="00D158F0" w:rsidRPr="00DD7725" w:rsidSect="00675C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32993" w14:textId="77777777" w:rsidR="00CB7C88" w:rsidRDefault="00CB7C88" w:rsidP="008D419E">
      <w:r>
        <w:separator/>
      </w:r>
    </w:p>
  </w:endnote>
  <w:endnote w:type="continuationSeparator" w:id="0">
    <w:p w14:paraId="4BD5242C" w14:textId="77777777" w:rsidR="00CB7C88" w:rsidRDefault="00CB7C88" w:rsidP="008D419E">
      <w:r>
        <w:continuationSeparator/>
      </w:r>
    </w:p>
  </w:endnote>
  <w:endnote w:type="continuationNotice" w:id="1">
    <w:p w14:paraId="1845A66D" w14:textId="77777777" w:rsidR="00CB7C88" w:rsidRDefault="00CB7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DCFD" w14:textId="77777777" w:rsidR="003767CF" w:rsidRDefault="00376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B88F" w14:textId="77777777" w:rsidR="003767CF" w:rsidRDefault="003767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FAB4" w14:textId="77777777" w:rsidR="003767CF" w:rsidRDefault="00376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0745F" w14:textId="77777777" w:rsidR="00CB7C88" w:rsidRDefault="00CB7C88" w:rsidP="008D419E">
      <w:r>
        <w:separator/>
      </w:r>
    </w:p>
  </w:footnote>
  <w:footnote w:type="continuationSeparator" w:id="0">
    <w:p w14:paraId="2F6B5F55" w14:textId="77777777" w:rsidR="00CB7C88" w:rsidRDefault="00CB7C88" w:rsidP="008D419E">
      <w:r>
        <w:continuationSeparator/>
      </w:r>
    </w:p>
  </w:footnote>
  <w:footnote w:type="continuationNotice" w:id="1">
    <w:p w14:paraId="21E630FB" w14:textId="77777777" w:rsidR="00CB7C88" w:rsidRDefault="00CB7C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09A7" w14:textId="24F4E4F0" w:rsidR="003767CF" w:rsidRDefault="00376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61FF7E7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bookmarkStart w:id="0" w:name="_Hlk123126937"/>
    <w:r w:rsidRPr="00595677"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663BB46A" wp14:editId="1B8530D5">
          <wp:simplePos x="0" y="0"/>
          <wp:positionH relativeFrom="column">
            <wp:posOffset>-388620</wp:posOffset>
          </wp:positionH>
          <wp:positionV relativeFrom="paragraph">
            <wp:posOffset>0</wp:posOffset>
          </wp:positionV>
          <wp:extent cx="2948940" cy="1188720"/>
          <wp:effectExtent l="0" t="0" r="3810" b="0"/>
          <wp:wrapSquare wrapText="bothSides"/>
          <wp:docPr id="8177829" name="Picture 8177829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bookmarkEnd w:id="0"/>
  <w:p w14:paraId="6893D262" w14:textId="75C1B9D8" w:rsidR="00F736F0" w:rsidRPr="00595677" w:rsidRDefault="00F736F0" w:rsidP="00F736F0">
    <w:pPr>
      <w:ind w:left="2880"/>
      <w:jc w:val="right"/>
      <w:rPr>
        <w:i/>
        <w:noProof/>
        <w:color w:val="4C216D"/>
        <w:sz w:val="20"/>
        <w:szCs w:val="20"/>
      </w:rPr>
    </w:pP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</w:p>
  <w:p w14:paraId="01D520B1" w14:textId="317ACA30" w:rsidR="008D419E" w:rsidRDefault="008D419E">
    <w:pPr>
      <w:pStyle w:val="Header"/>
    </w:pPr>
  </w:p>
  <w:p w14:paraId="5AAECA87" w14:textId="77777777" w:rsidR="00F736F0" w:rsidRDefault="00F73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0DBB" w14:textId="641C18EB" w:rsidR="001D7206" w:rsidRPr="00595677" w:rsidRDefault="001D7206" w:rsidP="001D7206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8244" behindDoc="0" locked="0" layoutInCell="1" allowOverlap="1" wp14:anchorId="2AF41953" wp14:editId="717C4B35">
          <wp:simplePos x="0" y="0"/>
          <wp:positionH relativeFrom="column">
            <wp:posOffset>-388620</wp:posOffset>
          </wp:positionH>
          <wp:positionV relativeFrom="paragraph">
            <wp:posOffset>0</wp:posOffset>
          </wp:positionV>
          <wp:extent cx="2948940" cy="1188720"/>
          <wp:effectExtent l="0" t="0" r="3810" b="0"/>
          <wp:wrapSquare wrapText="bothSides"/>
          <wp:docPr id="1569637348" name="Picture 1569637348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1BEA6599" w14:textId="77777777" w:rsidR="001D7206" w:rsidRPr="00595677" w:rsidRDefault="001D7206" w:rsidP="001D7206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A486DEF" w14:textId="77777777" w:rsidR="001D7206" w:rsidRPr="00595677" w:rsidRDefault="001D7206" w:rsidP="001D7206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17AE2B04" w14:textId="77777777" w:rsidR="001D7206" w:rsidRPr="00595677" w:rsidRDefault="001D7206" w:rsidP="001D7206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0FB4ECFB" w14:textId="77777777" w:rsidR="001D7206" w:rsidRDefault="001D7206" w:rsidP="001D7206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5F79BE93" w14:textId="6FD51DA3" w:rsidR="006532E6" w:rsidRDefault="00653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099"/>
    <w:multiLevelType w:val="hybridMultilevel"/>
    <w:tmpl w:val="C874A1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31FCD"/>
    <w:multiLevelType w:val="hybridMultilevel"/>
    <w:tmpl w:val="4AFE5238"/>
    <w:lvl w:ilvl="0" w:tplc="1E18F7F6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06290"/>
    <w:multiLevelType w:val="hybridMultilevel"/>
    <w:tmpl w:val="03EE1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894"/>
    <w:multiLevelType w:val="hybridMultilevel"/>
    <w:tmpl w:val="2354C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C6193"/>
    <w:multiLevelType w:val="hybridMultilevel"/>
    <w:tmpl w:val="7A0E0046"/>
    <w:lvl w:ilvl="0" w:tplc="2B48D25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21A2F"/>
    <w:multiLevelType w:val="hybridMultilevel"/>
    <w:tmpl w:val="5E488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C6374"/>
    <w:multiLevelType w:val="hybridMultilevel"/>
    <w:tmpl w:val="93688092"/>
    <w:lvl w:ilvl="0" w:tplc="B2306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377B"/>
    <w:multiLevelType w:val="hybridMultilevel"/>
    <w:tmpl w:val="49165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1746EB"/>
    <w:multiLevelType w:val="hybridMultilevel"/>
    <w:tmpl w:val="D1705038"/>
    <w:lvl w:ilvl="0" w:tplc="2CD0900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D5135"/>
    <w:multiLevelType w:val="hybridMultilevel"/>
    <w:tmpl w:val="46E6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1C0C"/>
    <w:multiLevelType w:val="hybridMultilevel"/>
    <w:tmpl w:val="97203A48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3A3B317E"/>
    <w:multiLevelType w:val="hybridMultilevel"/>
    <w:tmpl w:val="BBEA9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D3FC3"/>
    <w:multiLevelType w:val="hybridMultilevel"/>
    <w:tmpl w:val="971219E8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3E130DF6"/>
    <w:multiLevelType w:val="hybridMultilevel"/>
    <w:tmpl w:val="7F1E1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D2E66"/>
    <w:multiLevelType w:val="hybridMultilevel"/>
    <w:tmpl w:val="2DCA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055A4"/>
    <w:multiLevelType w:val="hybridMultilevel"/>
    <w:tmpl w:val="586A75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AE20C0"/>
    <w:multiLevelType w:val="hybridMultilevel"/>
    <w:tmpl w:val="E4927BAE"/>
    <w:lvl w:ilvl="0" w:tplc="A7DC45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B246A9"/>
    <w:multiLevelType w:val="hybridMultilevel"/>
    <w:tmpl w:val="EE54C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F42D73"/>
    <w:multiLevelType w:val="hybridMultilevel"/>
    <w:tmpl w:val="92E8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E548C"/>
    <w:multiLevelType w:val="hybridMultilevel"/>
    <w:tmpl w:val="958C8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A422E6"/>
    <w:multiLevelType w:val="hybridMultilevel"/>
    <w:tmpl w:val="4FA25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607F98"/>
    <w:multiLevelType w:val="hybridMultilevel"/>
    <w:tmpl w:val="C4CC723E"/>
    <w:lvl w:ilvl="0" w:tplc="2B48D25A">
      <w:start w:val="1"/>
      <w:numFmt w:val="decimal"/>
      <w:lvlText w:val="%1."/>
      <w:lvlJc w:val="left"/>
      <w:pPr>
        <w:ind w:left="-18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886746512">
    <w:abstractNumId w:val="21"/>
  </w:num>
  <w:num w:numId="2" w16cid:durableId="1023749377">
    <w:abstractNumId w:val="8"/>
  </w:num>
  <w:num w:numId="3" w16cid:durableId="1419256821">
    <w:abstractNumId w:val="5"/>
  </w:num>
  <w:num w:numId="4" w16cid:durableId="222643395">
    <w:abstractNumId w:val="9"/>
  </w:num>
  <w:num w:numId="5" w16cid:durableId="1387726783">
    <w:abstractNumId w:val="12"/>
  </w:num>
  <w:num w:numId="6" w16cid:durableId="1273976126">
    <w:abstractNumId w:val="17"/>
  </w:num>
  <w:num w:numId="7" w16cid:durableId="905651917">
    <w:abstractNumId w:val="14"/>
  </w:num>
  <w:num w:numId="8" w16cid:durableId="966004786">
    <w:abstractNumId w:val="19"/>
  </w:num>
  <w:num w:numId="9" w16cid:durableId="51392468">
    <w:abstractNumId w:val="3"/>
  </w:num>
  <w:num w:numId="10" w16cid:durableId="307517515">
    <w:abstractNumId w:val="18"/>
  </w:num>
  <w:num w:numId="11" w16cid:durableId="576092609">
    <w:abstractNumId w:val="13"/>
  </w:num>
  <w:num w:numId="12" w16cid:durableId="1925652311">
    <w:abstractNumId w:val="1"/>
  </w:num>
  <w:num w:numId="13" w16cid:durableId="1103955841">
    <w:abstractNumId w:val="0"/>
  </w:num>
  <w:num w:numId="14" w16cid:durableId="1734622481">
    <w:abstractNumId w:val="20"/>
  </w:num>
  <w:num w:numId="15" w16cid:durableId="83652750">
    <w:abstractNumId w:val="11"/>
  </w:num>
  <w:num w:numId="16" w16cid:durableId="966088418">
    <w:abstractNumId w:val="6"/>
  </w:num>
  <w:num w:numId="17" w16cid:durableId="870874595">
    <w:abstractNumId w:val="10"/>
  </w:num>
  <w:num w:numId="18" w16cid:durableId="711349236">
    <w:abstractNumId w:val="2"/>
  </w:num>
  <w:num w:numId="19" w16cid:durableId="228612767">
    <w:abstractNumId w:val="16"/>
  </w:num>
  <w:num w:numId="20" w16cid:durableId="280842553">
    <w:abstractNumId w:val="4"/>
  </w:num>
  <w:num w:numId="21" w16cid:durableId="874200592">
    <w:abstractNumId w:val="15"/>
  </w:num>
  <w:num w:numId="22" w16cid:durableId="849828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01ECD"/>
    <w:rsid w:val="0000501F"/>
    <w:rsid w:val="000064A8"/>
    <w:rsid w:val="000154DC"/>
    <w:rsid w:val="00023B41"/>
    <w:rsid w:val="0002798D"/>
    <w:rsid w:val="00030508"/>
    <w:rsid w:val="00032F45"/>
    <w:rsid w:val="00033824"/>
    <w:rsid w:val="00035585"/>
    <w:rsid w:val="00044136"/>
    <w:rsid w:val="00044303"/>
    <w:rsid w:val="000510BD"/>
    <w:rsid w:val="00051216"/>
    <w:rsid w:val="0005358C"/>
    <w:rsid w:val="00053C64"/>
    <w:rsid w:val="000621BB"/>
    <w:rsid w:val="00063585"/>
    <w:rsid w:val="00063BBC"/>
    <w:rsid w:val="00071090"/>
    <w:rsid w:val="000711A0"/>
    <w:rsid w:val="00076B9F"/>
    <w:rsid w:val="000772AF"/>
    <w:rsid w:val="00077993"/>
    <w:rsid w:val="00082164"/>
    <w:rsid w:val="00085599"/>
    <w:rsid w:val="000A19B3"/>
    <w:rsid w:val="000A201E"/>
    <w:rsid w:val="000B2A18"/>
    <w:rsid w:val="000B48A2"/>
    <w:rsid w:val="000D23B3"/>
    <w:rsid w:val="000E3169"/>
    <w:rsid w:val="000E39DB"/>
    <w:rsid w:val="000F0C27"/>
    <w:rsid w:val="000F692A"/>
    <w:rsid w:val="0010402A"/>
    <w:rsid w:val="00105724"/>
    <w:rsid w:val="00105BEC"/>
    <w:rsid w:val="00115C5C"/>
    <w:rsid w:val="001162FA"/>
    <w:rsid w:val="0011648D"/>
    <w:rsid w:val="00125DF2"/>
    <w:rsid w:val="00126995"/>
    <w:rsid w:val="00130294"/>
    <w:rsid w:val="00133C6C"/>
    <w:rsid w:val="001340CF"/>
    <w:rsid w:val="00134B13"/>
    <w:rsid w:val="0013639B"/>
    <w:rsid w:val="00152F51"/>
    <w:rsid w:val="001535DC"/>
    <w:rsid w:val="00157E3E"/>
    <w:rsid w:val="001670CE"/>
    <w:rsid w:val="0017138C"/>
    <w:rsid w:val="00175964"/>
    <w:rsid w:val="00177187"/>
    <w:rsid w:val="00177F4F"/>
    <w:rsid w:val="0018111B"/>
    <w:rsid w:val="001813B4"/>
    <w:rsid w:val="00182443"/>
    <w:rsid w:val="00183CE4"/>
    <w:rsid w:val="001847DC"/>
    <w:rsid w:val="0019559B"/>
    <w:rsid w:val="001A1648"/>
    <w:rsid w:val="001A3677"/>
    <w:rsid w:val="001A518E"/>
    <w:rsid w:val="001B1EC0"/>
    <w:rsid w:val="001B2650"/>
    <w:rsid w:val="001C47CE"/>
    <w:rsid w:val="001C7AF5"/>
    <w:rsid w:val="001D4848"/>
    <w:rsid w:val="001D7206"/>
    <w:rsid w:val="001D7E4C"/>
    <w:rsid w:val="001E27EC"/>
    <w:rsid w:val="001E453F"/>
    <w:rsid w:val="001F015E"/>
    <w:rsid w:val="001F0A1D"/>
    <w:rsid w:val="001F353B"/>
    <w:rsid w:val="002059F1"/>
    <w:rsid w:val="00223C21"/>
    <w:rsid w:val="002320CA"/>
    <w:rsid w:val="0024330C"/>
    <w:rsid w:val="002436DB"/>
    <w:rsid w:val="00245854"/>
    <w:rsid w:val="0024683A"/>
    <w:rsid w:val="002474C3"/>
    <w:rsid w:val="00252801"/>
    <w:rsid w:val="002530A0"/>
    <w:rsid w:val="00255C19"/>
    <w:rsid w:val="00261A9C"/>
    <w:rsid w:val="00270052"/>
    <w:rsid w:val="00285864"/>
    <w:rsid w:val="002863FF"/>
    <w:rsid w:val="002879C1"/>
    <w:rsid w:val="00290415"/>
    <w:rsid w:val="002904C0"/>
    <w:rsid w:val="00293328"/>
    <w:rsid w:val="00297907"/>
    <w:rsid w:val="002A08D2"/>
    <w:rsid w:val="002A343D"/>
    <w:rsid w:val="002A3D27"/>
    <w:rsid w:val="002A45D0"/>
    <w:rsid w:val="002A4728"/>
    <w:rsid w:val="002B0234"/>
    <w:rsid w:val="002B0270"/>
    <w:rsid w:val="002B22DA"/>
    <w:rsid w:val="002B71D9"/>
    <w:rsid w:val="002B7B33"/>
    <w:rsid w:val="002C06AF"/>
    <w:rsid w:val="002C320C"/>
    <w:rsid w:val="002C5F1F"/>
    <w:rsid w:val="002C743C"/>
    <w:rsid w:val="002D036C"/>
    <w:rsid w:val="002D1CD4"/>
    <w:rsid w:val="002D3DBB"/>
    <w:rsid w:val="002D42D2"/>
    <w:rsid w:val="002D6020"/>
    <w:rsid w:val="002D60C8"/>
    <w:rsid w:val="002E2CC6"/>
    <w:rsid w:val="002E4C9E"/>
    <w:rsid w:val="002F1BED"/>
    <w:rsid w:val="002F2A57"/>
    <w:rsid w:val="002F40DE"/>
    <w:rsid w:val="002F486C"/>
    <w:rsid w:val="002F7792"/>
    <w:rsid w:val="003018CE"/>
    <w:rsid w:val="00303EE0"/>
    <w:rsid w:val="0030572F"/>
    <w:rsid w:val="003114AA"/>
    <w:rsid w:val="0031534B"/>
    <w:rsid w:val="00316E20"/>
    <w:rsid w:val="003266EA"/>
    <w:rsid w:val="00331E65"/>
    <w:rsid w:val="00333959"/>
    <w:rsid w:val="00344B78"/>
    <w:rsid w:val="00350DBD"/>
    <w:rsid w:val="00357531"/>
    <w:rsid w:val="00362F53"/>
    <w:rsid w:val="00365FD4"/>
    <w:rsid w:val="003676FE"/>
    <w:rsid w:val="0037196F"/>
    <w:rsid w:val="003723F0"/>
    <w:rsid w:val="00376095"/>
    <w:rsid w:val="003767CF"/>
    <w:rsid w:val="0038105B"/>
    <w:rsid w:val="003816F2"/>
    <w:rsid w:val="00384668"/>
    <w:rsid w:val="00385263"/>
    <w:rsid w:val="00387586"/>
    <w:rsid w:val="00393781"/>
    <w:rsid w:val="003A2472"/>
    <w:rsid w:val="003A255A"/>
    <w:rsid w:val="003A7192"/>
    <w:rsid w:val="003B3FB8"/>
    <w:rsid w:val="003B3FC0"/>
    <w:rsid w:val="003B4112"/>
    <w:rsid w:val="003C0251"/>
    <w:rsid w:val="003C79C6"/>
    <w:rsid w:val="003D3C0F"/>
    <w:rsid w:val="003D4137"/>
    <w:rsid w:val="003E1714"/>
    <w:rsid w:val="003E4FDD"/>
    <w:rsid w:val="003E5331"/>
    <w:rsid w:val="003E7D89"/>
    <w:rsid w:val="003F2C76"/>
    <w:rsid w:val="003F6101"/>
    <w:rsid w:val="003F778B"/>
    <w:rsid w:val="004021B3"/>
    <w:rsid w:val="004021DF"/>
    <w:rsid w:val="00402D9A"/>
    <w:rsid w:val="0040562B"/>
    <w:rsid w:val="004138BC"/>
    <w:rsid w:val="00413AC4"/>
    <w:rsid w:val="0041438C"/>
    <w:rsid w:val="0041692B"/>
    <w:rsid w:val="00416E1E"/>
    <w:rsid w:val="004212F0"/>
    <w:rsid w:val="00422F43"/>
    <w:rsid w:val="00424F4F"/>
    <w:rsid w:val="00455DCE"/>
    <w:rsid w:val="00456E80"/>
    <w:rsid w:val="00462142"/>
    <w:rsid w:val="00462A24"/>
    <w:rsid w:val="00465183"/>
    <w:rsid w:val="0047139C"/>
    <w:rsid w:val="004733A9"/>
    <w:rsid w:val="00477AE8"/>
    <w:rsid w:val="00481D2F"/>
    <w:rsid w:val="00492567"/>
    <w:rsid w:val="004957D4"/>
    <w:rsid w:val="00495ACC"/>
    <w:rsid w:val="004A0DB6"/>
    <w:rsid w:val="004A248B"/>
    <w:rsid w:val="004A47FB"/>
    <w:rsid w:val="004A700C"/>
    <w:rsid w:val="004A7A39"/>
    <w:rsid w:val="004B109B"/>
    <w:rsid w:val="004B4CC5"/>
    <w:rsid w:val="004B598C"/>
    <w:rsid w:val="004C56E4"/>
    <w:rsid w:val="004C797F"/>
    <w:rsid w:val="004D5BF8"/>
    <w:rsid w:val="004D62DD"/>
    <w:rsid w:val="004F25C3"/>
    <w:rsid w:val="004F77E9"/>
    <w:rsid w:val="005015E2"/>
    <w:rsid w:val="00506D5C"/>
    <w:rsid w:val="00507733"/>
    <w:rsid w:val="00511CC5"/>
    <w:rsid w:val="005166F8"/>
    <w:rsid w:val="005171D3"/>
    <w:rsid w:val="00527AD8"/>
    <w:rsid w:val="0053207C"/>
    <w:rsid w:val="005349FA"/>
    <w:rsid w:val="005360B9"/>
    <w:rsid w:val="00537F10"/>
    <w:rsid w:val="0056362B"/>
    <w:rsid w:val="00563A24"/>
    <w:rsid w:val="00564B47"/>
    <w:rsid w:val="0056612F"/>
    <w:rsid w:val="0056744E"/>
    <w:rsid w:val="0057045C"/>
    <w:rsid w:val="00570580"/>
    <w:rsid w:val="005730C4"/>
    <w:rsid w:val="00573A35"/>
    <w:rsid w:val="00581CB5"/>
    <w:rsid w:val="00582054"/>
    <w:rsid w:val="00582083"/>
    <w:rsid w:val="00583637"/>
    <w:rsid w:val="005A0D88"/>
    <w:rsid w:val="005A37B9"/>
    <w:rsid w:val="005A4EDB"/>
    <w:rsid w:val="005A6B1B"/>
    <w:rsid w:val="005B5300"/>
    <w:rsid w:val="005B7694"/>
    <w:rsid w:val="005D0D41"/>
    <w:rsid w:val="005D1178"/>
    <w:rsid w:val="005D3668"/>
    <w:rsid w:val="005D7063"/>
    <w:rsid w:val="005D74E1"/>
    <w:rsid w:val="005E3CB9"/>
    <w:rsid w:val="005E6ADE"/>
    <w:rsid w:val="005F0686"/>
    <w:rsid w:val="005F37A0"/>
    <w:rsid w:val="006056DE"/>
    <w:rsid w:val="006076C2"/>
    <w:rsid w:val="00611535"/>
    <w:rsid w:val="0061295C"/>
    <w:rsid w:val="0062178B"/>
    <w:rsid w:val="006224EB"/>
    <w:rsid w:val="00623009"/>
    <w:rsid w:val="00630235"/>
    <w:rsid w:val="00630B7C"/>
    <w:rsid w:val="00631F82"/>
    <w:rsid w:val="00632CF3"/>
    <w:rsid w:val="006432E2"/>
    <w:rsid w:val="00646402"/>
    <w:rsid w:val="006532E6"/>
    <w:rsid w:val="00656C41"/>
    <w:rsid w:val="00664B70"/>
    <w:rsid w:val="006736B9"/>
    <w:rsid w:val="006751F7"/>
    <w:rsid w:val="00675C1F"/>
    <w:rsid w:val="00696178"/>
    <w:rsid w:val="006A5F31"/>
    <w:rsid w:val="006B4269"/>
    <w:rsid w:val="006B49CD"/>
    <w:rsid w:val="006D6272"/>
    <w:rsid w:val="006D6F28"/>
    <w:rsid w:val="006E1965"/>
    <w:rsid w:val="006F0E70"/>
    <w:rsid w:val="006F38B2"/>
    <w:rsid w:val="006F3FA6"/>
    <w:rsid w:val="006F52A8"/>
    <w:rsid w:val="00700503"/>
    <w:rsid w:val="00706E87"/>
    <w:rsid w:val="007134BB"/>
    <w:rsid w:val="00720EC9"/>
    <w:rsid w:val="007217D6"/>
    <w:rsid w:val="007228FE"/>
    <w:rsid w:val="00725839"/>
    <w:rsid w:val="007264CF"/>
    <w:rsid w:val="00730B72"/>
    <w:rsid w:val="00731B3C"/>
    <w:rsid w:val="0073651C"/>
    <w:rsid w:val="00737220"/>
    <w:rsid w:val="0073730F"/>
    <w:rsid w:val="007475C5"/>
    <w:rsid w:val="007546EC"/>
    <w:rsid w:val="00755977"/>
    <w:rsid w:val="0076367B"/>
    <w:rsid w:val="007654AE"/>
    <w:rsid w:val="007659E8"/>
    <w:rsid w:val="0076753C"/>
    <w:rsid w:val="00771B41"/>
    <w:rsid w:val="0077357E"/>
    <w:rsid w:val="007813D8"/>
    <w:rsid w:val="007828A7"/>
    <w:rsid w:val="0078387C"/>
    <w:rsid w:val="00784015"/>
    <w:rsid w:val="0079363D"/>
    <w:rsid w:val="007A129F"/>
    <w:rsid w:val="007A614E"/>
    <w:rsid w:val="007B01AA"/>
    <w:rsid w:val="007B6054"/>
    <w:rsid w:val="007B6A16"/>
    <w:rsid w:val="007D027F"/>
    <w:rsid w:val="007D2105"/>
    <w:rsid w:val="007D4AF3"/>
    <w:rsid w:val="007D68B1"/>
    <w:rsid w:val="007E0DEE"/>
    <w:rsid w:val="007E1757"/>
    <w:rsid w:val="007E50A6"/>
    <w:rsid w:val="007E61F4"/>
    <w:rsid w:val="007F29C4"/>
    <w:rsid w:val="00802E25"/>
    <w:rsid w:val="00805C1E"/>
    <w:rsid w:val="00806823"/>
    <w:rsid w:val="00812A69"/>
    <w:rsid w:val="00816B55"/>
    <w:rsid w:val="008324BD"/>
    <w:rsid w:val="008333DD"/>
    <w:rsid w:val="00834D8D"/>
    <w:rsid w:val="00842307"/>
    <w:rsid w:val="008446A6"/>
    <w:rsid w:val="00844D4C"/>
    <w:rsid w:val="00862FC9"/>
    <w:rsid w:val="008707D4"/>
    <w:rsid w:val="00870A2D"/>
    <w:rsid w:val="00870E46"/>
    <w:rsid w:val="00887B61"/>
    <w:rsid w:val="0089126B"/>
    <w:rsid w:val="00891B92"/>
    <w:rsid w:val="00894956"/>
    <w:rsid w:val="00894DB2"/>
    <w:rsid w:val="008956BE"/>
    <w:rsid w:val="00896355"/>
    <w:rsid w:val="00897D49"/>
    <w:rsid w:val="008A266A"/>
    <w:rsid w:val="008B1026"/>
    <w:rsid w:val="008C1035"/>
    <w:rsid w:val="008C2054"/>
    <w:rsid w:val="008C301C"/>
    <w:rsid w:val="008C341A"/>
    <w:rsid w:val="008C5714"/>
    <w:rsid w:val="008C72A3"/>
    <w:rsid w:val="008D15B6"/>
    <w:rsid w:val="008D3120"/>
    <w:rsid w:val="008D3A99"/>
    <w:rsid w:val="008D419E"/>
    <w:rsid w:val="008D47F4"/>
    <w:rsid w:val="008E2E3B"/>
    <w:rsid w:val="008E7A34"/>
    <w:rsid w:val="008F20CD"/>
    <w:rsid w:val="008F2ED5"/>
    <w:rsid w:val="008F5B84"/>
    <w:rsid w:val="008F743A"/>
    <w:rsid w:val="0090502C"/>
    <w:rsid w:val="00907892"/>
    <w:rsid w:val="0091256E"/>
    <w:rsid w:val="00913611"/>
    <w:rsid w:val="009231A8"/>
    <w:rsid w:val="0093220F"/>
    <w:rsid w:val="00932C07"/>
    <w:rsid w:val="00937B86"/>
    <w:rsid w:val="00941CDB"/>
    <w:rsid w:val="00944790"/>
    <w:rsid w:val="009504E2"/>
    <w:rsid w:val="00954B7A"/>
    <w:rsid w:val="00972FEB"/>
    <w:rsid w:val="00981964"/>
    <w:rsid w:val="00995D34"/>
    <w:rsid w:val="009A17A8"/>
    <w:rsid w:val="009A79B8"/>
    <w:rsid w:val="009B0AF4"/>
    <w:rsid w:val="009B1C04"/>
    <w:rsid w:val="009B5B01"/>
    <w:rsid w:val="009B6E45"/>
    <w:rsid w:val="009C4E0B"/>
    <w:rsid w:val="009D0F0B"/>
    <w:rsid w:val="009D1DAD"/>
    <w:rsid w:val="009D52EC"/>
    <w:rsid w:val="009D7E31"/>
    <w:rsid w:val="009E2FFE"/>
    <w:rsid w:val="009E45D1"/>
    <w:rsid w:val="009E7B8C"/>
    <w:rsid w:val="009E7EED"/>
    <w:rsid w:val="009F1A0F"/>
    <w:rsid w:val="009F481C"/>
    <w:rsid w:val="00A0283A"/>
    <w:rsid w:val="00A1272D"/>
    <w:rsid w:val="00A2127E"/>
    <w:rsid w:val="00A22589"/>
    <w:rsid w:val="00A33754"/>
    <w:rsid w:val="00A42D91"/>
    <w:rsid w:val="00A43B51"/>
    <w:rsid w:val="00A46C8E"/>
    <w:rsid w:val="00A51BCA"/>
    <w:rsid w:val="00A551C5"/>
    <w:rsid w:val="00A563BA"/>
    <w:rsid w:val="00A66D57"/>
    <w:rsid w:val="00A77C94"/>
    <w:rsid w:val="00A83D32"/>
    <w:rsid w:val="00A90360"/>
    <w:rsid w:val="00A9043D"/>
    <w:rsid w:val="00A93CB1"/>
    <w:rsid w:val="00A97BBD"/>
    <w:rsid w:val="00AA1AA6"/>
    <w:rsid w:val="00AA4C3D"/>
    <w:rsid w:val="00AB1849"/>
    <w:rsid w:val="00AB377D"/>
    <w:rsid w:val="00AD6078"/>
    <w:rsid w:val="00AD7A8A"/>
    <w:rsid w:val="00AE14F3"/>
    <w:rsid w:val="00AE5604"/>
    <w:rsid w:val="00AE628C"/>
    <w:rsid w:val="00AE6301"/>
    <w:rsid w:val="00AE6305"/>
    <w:rsid w:val="00AF0239"/>
    <w:rsid w:val="00AF1229"/>
    <w:rsid w:val="00AF299E"/>
    <w:rsid w:val="00AF5AF8"/>
    <w:rsid w:val="00AF75CD"/>
    <w:rsid w:val="00AF7737"/>
    <w:rsid w:val="00B07DD0"/>
    <w:rsid w:val="00B112FC"/>
    <w:rsid w:val="00B11AC8"/>
    <w:rsid w:val="00B1200E"/>
    <w:rsid w:val="00B121FD"/>
    <w:rsid w:val="00B12DA6"/>
    <w:rsid w:val="00B1545D"/>
    <w:rsid w:val="00B2016C"/>
    <w:rsid w:val="00B208D2"/>
    <w:rsid w:val="00B2435B"/>
    <w:rsid w:val="00B2683E"/>
    <w:rsid w:val="00B42756"/>
    <w:rsid w:val="00B43771"/>
    <w:rsid w:val="00B524B1"/>
    <w:rsid w:val="00B540ED"/>
    <w:rsid w:val="00B56DC9"/>
    <w:rsid w:val="00B665A2"/>
    <w:rsid w:val="00B66CA1"/>
    <w:rsid w:val="00B74A58"/>
    <w:rsid w:val="00B76C8C"/>
    <w:rsid w:val="00B85E1C"/>
    <w:rsid w:val="00B92266"/>
    <w:rsid w:val="00B92FC7"/>
    <w:rsid w:val="00B97D8B"/>
    <w:rsid w:val="00BA4CDC"/>
    <w:rsid w:val="00BA7A8C"/>
    <w:rsid w:val="00BB3942"/>
    <w:rsid w:val="00BC05EE"/>
    <w:rsid w:val="00BC2502"/>
    <w:rsid w:val="00BC25E9"/>
    <w:rsid w:val="00BC2A52"/>
    <w:rsid w:val="00BC4E00"/>
    <w:rsid w:val="00BD3D8F"/>
    <w:rsid w:val="00BD7B09"/>
    <w:rsid w:val="00BE0201"/>
    <w:rsid w:val="00BE3378"/>
    <w:rsid w:val="00BF1EE4"/>
    <w:rsid w:val="00BF2E08"/>
    <w:rsid w:val="00BF7119"/>
    <w:rsid w:val="00C008B6"/>
    <w:rsid w:val="00C0362B"/>
    <w:rsid w:val="00C042EA"/>
    <w:rsid w:val="00C05ABD"/>
    <w:rsid w:val="00C064B5"/>
    <w:rsid w:val="00C12DDC"/>
    <w:rsid w:val="00C15DDA"/>
    <w:rsid w:val="00C22298"/>
    <w:rsid w:val="00C22422"/>
    <w:rsid w:val="00C250F2"/>
    <w:rsid w:val="00C2559E"/>
    <w:rsid w:val="00C33E77"/>
    <w:rsid w:val="00C3644F"/>
    <w:rsid w:val="00C62FCE"/>
    <w:rsid w:val="00C65E8C"/>
    <w:rsid w:val="00C67BC5"/>
    <w:rsid w:val="00C7002F"/>
    <w:rsid w:val="00C7172E"/>
    <w:rsid w:val="00C76B6A"/>
    <w:rsid w:val="00C77B65"/>
    <w:rsid w:val="00C808AF"/>
    <w:rsid w:val="00C81116"/>
    <w:rsid w:val="00C824B1"/>
    <w:rsid w:val="00C82E23"/>
    <w:rsid w:val="00C9146F"/>
    <w:rsid w:val="00C9798C"/>
    <w:rsid w:val="00CA06A7"/>
    <w:rsid w:val="00CB261D"/>
    <w:rsid w:val="00CB599F"/>
    <w:rsid w:val="00CB7C88"/>
    <w:rsid w:val="00CE1A55"/>
    <w:rsid w:val="00CE376E"/>
    <w:rsid w:val="00CE59FF"/>
    <w:rsid w:val="00CF6265"/>
    <w:rsid w:val="00D00CAB"/>
    <w:rsid w:val="00D03D22"/>
    <w:rsid w:val="00D05ACF"/>
    <w:rsid w:val="00D1127B"/>
    <w:rsid w:val="00D1529C"/>
    <w:rsid w:val="00D158F0"/>
    <w:rsid w:val="00D200A0"/>
    <w:rsid w:val="00D26F63"/>
    <w:rsid w:val="00D3180A"/>
    <w:rsid w:val="00D4341C"/>
    <w:rsid w:val="00D47B0D"/>
    <w:rsid w:val="00D54411"/>
    <w:rsid w:val="00D55CA3"/>
    <w:rsid w:val="00D6183C"/>
    <w:rsid w:val="00D61C5A"/>
    <w:rsid w:val="00D800D8"/>
    <w:rsid w:val="00D815C4"/>
    <w:rsid w:val="00D91BBE"/>
    <w:rsid w:val="00DA225D"/>
    <w:rsid w:val="00DA395F"/>
    <w:rsid w:val="00DB09F9"/>
    <w:rsid w:val="00DB0B44"/>
    <w:rsid w:val="00DB0E9D"/>
    <w:rsid w:val="00DB25B5"/>
    <w:rsid w:val="00DB74AB"/>
    <w:rsid w:val="00DB78A9"/>
    <w:rsid w:val="00DC0062"/>
    <w:rsid w:val="00DC3D1D"/>
    <w:rsid w:val="00DD0B47"/>
    <w:rsid w:val="00DD3CA4"/>
    <w:rsid w:val="00DD60B3"/>
    <w:rsid w:val="00DD7725"/>
    <w:rsid w:val="00DE31B3"/>
    <w:rsid w:val="00DE3E0C"/>
    <w:rsid w:val="00DF0E35"/>
    <w:rsid w:val="00E004A0"/>
    <w:rsid w:val="00E00EBE"/>
    <w:rsid w:val="00E0135E"/>
    <w:rsid w:val="00E01558"/>
    <w:rsid w:val="00E0296D"/>
    <w:rsid w:val="00E065E2"/>
    <w:rsid w:val="00E066F2"/>
    <w:rsid w:val="00E23DDB"/>
    <w:rsid w:val="00E25C7A"/>
    <w:rsid w:val="00E26425"/>
    <w:rsid w:val="00E27409"/>
    <w:rsid w:val="00E274B5"/>
    <w:rsid w:val="00E2784E"/>
    <w:rsid w:val="00E309D8"/>
    <w:rsid w:val="00E3204A"/>
    <w:rsid w:val="00E344D1"/>
    <w:rsid w:val="00E40093"/>
    <w:rsid w:val="00E44AB5"/>
    <w:rsid w:val="00E47704"/>
    <w:rsid w:val="00E515CB"/>
    <w:rsid w:val="00E518F8"/>
    <w:rsid w:val="00E631CA"/>
    <w:rsid w:val="00E70266"/>
    <w:rsid w:val="00E74FDB"/>
    <w:rsid w:val="00E75026"/>
    <w:rsid w:val="00E911EE"/>
    <w:rsid w:val="00E951DC"/>
    <w:rsid w:val="00EA33CD"/>
    <w:rsid w:val="00EA59AC"/>
    <w:rsid w:val="00EA7FBE"/>
    <w:rsid w:val="00EB0494"/>
    <w:rsid w:val="00EB6222"/>
    <w:rsid w:val="00EC1477"/>
    <w:rsid w:val="00EC739F"/>
    <w:rsid w:val="00ED21C0"/>
    <w:rsid w:val="00ED262D"/>
    <w:rsid w:val="00ED387C"/>
    <w:rsid w:val="00ED5495"/>
    <w:rsid w:val="00ED7F37"/>
    <w:rsid w:val="00EE41ED"/>
    <w:rsid w:val="00EE68EA"/>
    <w:rsid w:val="00EE7ED4"/>
    <w:rsid w:val="00F062EA"/>
    <w:rsid w:val="00F10CD9"/>
    <w:rsid w:val="00F17141"/>
    <w:rsid w:val="00F227E1"/>
    <w:rsid w:val="00F2495A"/>
    <w:rsid w:val="00F32AE9"/>
    <w:rsid w:val="00F331A3"/>
    <w:rsid w:val="00F33AC3"/>
    <w:rsid w:val="00F3498F"/>
    <w:rsid w:val="00F349CB"/>
    <w:rsid w:val="00F35EC7"/>
    <w:rsid w:val="00F4021A"/>
    <w:rsid w:val="00F4494A"/>
    <w:rsid w:val="00F60944"/>
    <w:rsid w:val="00F65CE6"/>
    <w:rsid w:val="00F707CE"/>
    <w:rsid w:val="00F736F0"/>
    <w:rsid w:val="00F73AB3"/>
    <w:rsid w:val="00F75E9A"/>
    <w:rsid w:val="00F77BA8"/>
    <w:rsid w:val="00F939A7"/>
    <w:rsid w:val="00F94861"/>
    <w:rsid w:val="00FC5848"/>
    <w:rsid w:val="00FC799D"/>
    <w:rsid w:val="00FD0E4C"/>
    <w:rsid w:val="00FE30DC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7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0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0C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5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30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30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2D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oom.us/j/98018374112?pwd=MWw1wxQcsfLD3RCgQa1D2brpWScMYp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c02fdf-9fa4-4a5f-be38-97dd0820747e" xsi:nil="true"/>
    <lcf76f155ced4ddcb4097134ff3c332f xmlns="366d3bd8-b4d8-4ad4-921d-dd9bdaf996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0090843E8F4418983D33358570D74" ma:contentTypeVersion="18" ma:contentTypeDescription="Create a new document." ma:contentTypeScope="" ma:versionID="df14fd4d8ab793f9e00c2260a007ae44">
  <xsd:schema xmlns:xsd="http://www.w3.org/2001/XMLSchema" xmlns:xs="http://www.w3.org/2001/XMLSchema" xmlns:p="http://schemas.microsoft.com/office/2006/metadata/properties" xmlns:ns2="366d3bd8-b4d8-4ad4-921d-dd9bdaf99662" xmlns:ns3="96c02fdf-9fa4-4a5f-be38-97dd0820747e" targetNamespace="http://schemas.microsoft.com/office/2006/metadata/properties" ma:root="true" ma:fieldsID="c65ede51ff47fe071372829329e0a117" ns2:_="" ns3:_="">
    <xsd:import namespace="366d3bd8-b4d8-4ad4-921d-dd9bdaf99662"/>
    <xsd:import namespace="96c02fdf-9fa4-4a5f-be38-97dd08207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3bd8-b4d8-4ad4-921d-dd9bdaf99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7556db-54b5-4f71-85b5-ef458d27b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02fdf-9fa4-4a5f-be38-97dd08207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be2b8-5f50-45a7-a4f9-5dc2a8715f93}" ma:internalName="TaxCatchAll" ma:showField="CatchAllData" ma:web="96c02fdf-9fa4-4a5f-be38-97dd08207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C2FBE-B9AB-4D69-A886-1106200FAE23}">
  <ds:schemaRefs>
    <ds:schemaRef ds:uri="http://schemas.microsoft.com/office/2006/metadata/properties"/>
    <ds:schemaRef ds:uri="http://schemas.microsoft.com/office/infopath/2007/PartnerControls"/>
    <ds:schemaRef ds:uri="96c02fdf-9fa4-4a5f-be38-97dd0820747e"/>
    <ds:schemaRef ds:uri="366d3bd8-b4d8-4ad4-921d-dd9bdaf99662"/>
  </ds:schemaRefs>
</ds:datastoreItem>
</file>

<file path=customXml/itemProps2.xml><?xml version="1.0" encoding="utf-8"?>
<ds:datastoreItem xmlns:ds="http://schemas.openxmlformats.org/officeDocument/2006/customXml" ds:itemID="{9EF736F8-7341-47DE-8198-B22A1AF48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CD6B3-6DB4-4754-B962-28BB7546B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d3bd8-b4d8-4ad4-921d-dd9bdaf99662"/>
    <ds:schemaRef ds:uri="96c02fdf-9fa4-4a5f-be38-97dd08207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86</cp:revision>
  <cp:lastPrinted>2025-05-13T23:43:00Z</cp:lastPrinted>
  <dcterms:created xsi:type="dcterms:W3CDTF">2025-08-06T15:15:00Z</dcterms:created>
  <dcterms:modified xsi:type="dcterms:W3CDTF">2025-08-12T12:44:00Z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0x010100B050090843E8F4418983D33358570D74</vt:lpwstr>
  </property>
</Properties>
</file>